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D250" w14:textId="47602C6F" w:rsidR="00675339" w:rsidRDefault="00B45D2D" w:rsidP="0083352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675339">
        <w:rPr>
          <w:rFonts w:ascii="Times New Roman" w:hAnsi="Times New Roman" w:cs="Times New Roman"/>
          <w:sz w:val="24"/>
          <w:szCs w:val="24"/>
          <w:lang w:val="en-US"/>
        </w:rPr>
        <w:t xml:space="preserve"> Feb</w:t>
      </w:r>
      <w:r w:rsidR="002D15FF">
        <w:rPr>
          <w:rFonts w:ascii="Times New Roman" w:hAnsi="Times New Roman" w:cs="Times New Roman"/>
          <w:sz w:val="24"/>
          <w:szCs w:val="24"/>
          <w:lang w:val="en-US"/>
        </w:rPr>
        <w:t>ruary</w:t>
      </w:r>
      <w:r w:rsidR="74C2EAFE" w:rsidRPr="74C2EAFE">
        <w:rPr>
          <w:rFonts w:ascii="Times New Roman" w:hAnsi="Times New Roman" w:cs="Times New Roman"/>
          <w:sz w:val="24"/>
          <w:szCs w:val="24"/>
          <w:lang w:val="en-US"/>
        </w:rPr>
        <w:t>, 2022</w:t>
      </w:r>
    </w:p>
    <w:p w14:paraId="535C234E" w14:textId="19CF29E5" w:rsidR="00675339" w:rsidRPr="00675339" w:rsidRDefault="00675339" w:rsidP="00B565F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5339">
        <w:rPr>
          <w:rFonts w:ascii="Times New Roman" w:hAnsi="Times New Roman" w:cs="Times New Roman"/>
          <w:b/>
          <w:bCs/>
          <w:sz w:val="24"/>
          <w:szCs w:val="24"/>
          <w:lang w:val="en-US"/>
        </w:rPr>
        <w:t>PEOPLE POWER KEY TO ISUZU 50-YEAR TENURE</w:t>
      </w:r>
    </w:p>
    <w:p w14:paraId="3E478814" w14:textId="0D493F3D" w:rsidR="006F3895" w:rsidRPr="00B565FE" w:rsidRDefault="006F3895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65FE">
        <w:rPr>
          <w:rFonts w:ascii="Times New Roman" w:hAnsi="Times New Roman" w:cs="Times New Roman"/>
          <w:sz w:val="24"/>
          <w:szCs w:val="24"/>
          <w:lang w:val="en-US"/>
        </w:rPr>
        <w:t>Isuzu Trucks is this year celebrating the milestone of 50 years of operation in Australia, with a key focus on the people and product that have contributed to this enviable achievement.</w:t>
      </w:r>
    </w:p>
    <w:p w14:paraId="32903A19" w14:textId="589FCE51" w:rsidR="006F3895" w:rsidRPr="00B565FE" w:rsidRDefault="006F27B0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Of those 50 years of </w:t>
      </w:r>
      <w:r w:rsidR="00B77981">
        <w:rPr>
          <w:rFonts w:ascii="Times New Roman" w:hAnsi="Times New Roman" w:cs="Times New Roman"/>
          <w:sz w:val="24"/>
          <w:szCs w:val="24"/>
          <w:lang w:val="en-US"/>
        </w:rPr>
        <w:t>successful business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>, Isuzu can also lay claim to</w:t>
      </w:r>
      <w:r w:rsidR="00B77981">
        <w:rPr>
          <w:rFonts w:ascii="Times New Roman" w:hAnsi="Times New Roman" w:cs="Times New Roman"/>
          <w:sz w:val="24"/>
          <w:szCs w:val="24"/>
          <w:lang w:val="en-US"/>
        </w:rPr>
        <w:t xml:space="preserve"> no less than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33 consecutive years of market leadership</w:t>
      </w:r>
      <w:r w:rsidR="00B7798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amidst one of the most competitive truck markets in the world. </w:t>
      </w:r>
    </w:p>
    <w:p w14:paraId="0C6D80EF" w14:textId="5A9FC389" w:rsidR="00FB7B6B" w:rsidRPr="00B565FE" w:rsidRDefault="006F27B0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Joining a long line of key contributors to this milestone is current </w:t>
      </w:r>
      <w:r w:rsidR="002D15FF">
        <w:rPr>
          <w:rFonts w:ascii="Times New Roman" w:hAnsi="Times New Roman" w:cs="Times New Roman"/>
          <w:sz w:val="24"/>
          <w:szCs w:val="24"/>
          <w:lang w:val="en-US"/>
        </w:rPr>
        <w:t xml:space="preserve">Isuzu Australia Limited (IAL) 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>Director and Chief Operating Officer, Andrew</w:t>
      </w:r>
      <w:r w:rsidR="00FB7B6B"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Harbison, who lauded the ‘Isuzu family’ both past and present. </w:t>
      </w:r>
    </w:p>
    <w:p w14:paraId="29AD69FF" w14:textId="5EFC16E4" w:rsidR="006F27B0" w:rsidRPr="00B565FE" w:rsidRDefault="00FB7B6B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“There’s little doubt the story of Isuzu in this country has been underpinned by a fantastic product, born out of a union between a Tokyo ship-building company and an energy producer </w:t>
      </w:r>
      <w:r w:rsidR="006536AD"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back in 1916, both 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>motivated by one clear vision—to build quality vehicles.</w:t>
      </w:r>
    </w:p>
    <w:p w14:paraId="293C1F26" w14:textId="18520132" w:rsidR="00FB7B6B" w:rsidRPr="00B565FE" w:rsidRDefault="00FB7B6B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65FE">
        <w:rPr>
          <w:rFonts w:ascii="Times New Roman" w:hAnsi="Times New Roman" w:cs="Times New Roman"/>
          <w:sz w:val="24"/>
          <w:szCs w:val="24"/>
          <w:lang w:val="en-US"/>
        </w:rPr>
        <w:t>“Although</w:t>
      </w:r>
      <w:r w:rsidR="006536AD"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, perhaps hidden somewhat is the story of the people, and the commitment of those people in delivering superior support, better ideas and </w:t>
      </w:r>
      <w:r w:rsidR="00B565FE" w:rsidRPr="00B565FE">
        <w:rPr>
          <w:rFonts w:ascii="Times New Roman" w:hAnsi="Times New Roman" w:cs="Times New Roman"/>
          <w:sz w:val="24"/>
          <w:szCs w:val="24"/>
          <w:lang w:val="en-US"/>
        </w:rPr>
        <w:t>the best service in the business.”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6596AF" w14:textId="0B754006" w:rsidR="083D1BCD" w:rsidRDefault="083D1BCD" w:rsidP="083D1BCD">
      <w:pPr>
        <w:widowControl w:val="0"/>
        <w:spacing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42835F23">
        <w:rPr>
          <w:rFonts w:ascii="Times New Roman" w:hAnsi="Times New Roman"/>
          <w:color w:val="000000" w:themeColor="text1"/>
          <w:sz w:val="24"/>
          <w:szCs w:val="24"/>
        </w:rPr>
        <w:t>“In 2022, we’ll celebrate our 50</w:t>
      </w:r>
      <w:r w:rsidRPr="42835F2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42835F23">
        <w:rPr>
          <w:rFonts w:ascii="Times New Roman" w:hAnsi="Times New Roman"/>
          <w:color w:val="000000" w:themeColor="text1"/>
          <w:sz w:val="24"/>
          <w:szCs w:val="24"/>
        </w:rPr>
        <w:t xml:space="preserve"> anniversary milestone, but all with one eye on the future and a steadfast focus on helping build businesses for a long time to come, because we know that reputations are riding on us.”</w:t>
      </w:r>
    </w:p>
    <w:p w14:paraId="1D0487AD" w14:textId="7BAE2540" w:rsidR="00B565FE" w:rsidRPr="00B565FE" w:rsidRDefault="00BB4D69" w:rsidP="00B565F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Foundational</w:t>
      </w:r>
      <w:r w:rsidR="00B565FE" w:rsidRPr="00B565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years</w:t>
      </w:r>
    </w:p>
    <w:p w14:paraId="58A38AC1" w14:textId="29E38486" w:rsidR="006F3895" w:rsidRPr="00B565FE" w:rsidRDefault="00B565FE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65FE">
        <w:rPr>
          <w:rFonts w:ascii="Times New Roman" w:hAnsi="Times New Roman" w:cs="Times New Roman"/>
          <w:sz w:val="24"/>
          <w:szCs w:val="24"/>
          <w:lang w:val="en-US"/>
        </w:rPr>
        <w:t>Introduced to Australia by General Motors Holden (GMH) in 1972, Isuzu trucks were initially marketed as ‘Bedford by Isuzu’, which helped appeal to an audience unfamiliar with the brand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Bedford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tie-up </w:t>
      </w:r>
      <w:r w:rsidR="002D15FF">
        <w:rPr>
          <w:rFonts w:ascii="Times New Roman" w:hAnsi="Times New Roman" w:cs="Times New Roman"/>
          <w:sz w:val="24"/>
          <w:szCs w:val="24"/>
          <w:lang w:val="en-US"/>
        </w:rPr>
        <w:t>built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buyer confidence and stands as the nucleus to the Isuzu brand we know and trust today.   </w:t>
      </w:r>
    </w:p>
    <w:p w14:paraId="3D7742E8" w14:textId="66E3FEFD" w:rsidR="005322EB" w:rsidRDefault="00B565FE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Just three years later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>, Isuzu’s proven performance and exceptional reliability saw the</w:t>
      </w:r>
      <w:r w:rsidR="005322EB">
        <w:rPr>
          <w:rFonts w:ascii="Times New Roman" w:hAnsi="Times New Roman" w:cs="Times New Roman"/>
          <w:sz w:val="24"/>
          <w:szCs w:val="24"/>
          <w:lang w:val="en-US"/>
        </w:rPr>
        <w:t xml:space="preserve"> product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gain widespread market acceptance and</w:t>
      </w:r>
      <w:r w:rsidR="005322E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‘Bedford’</w:t>
      </w:r>
      <w:r w:rsidR="005322EB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 xml:space="preserve"> was droppe</w:t>
      </w:r>
      <w:r w:rsidR="005322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565FE">
        <w:rPr>
          <w:rFonts w:ascii="Times New Roman" w:hAnsi="Times New Roman" w:cs="Times New Roman"/>
          <w:sz w:val="24"/>
          <w:szCs w:val="24"/>
          <w:lang w:val="en-US"/>
        </w:rPr>
        <w:t>—leaving the Isuzu brand to stand on its own in front of a keen Australian market.</w:t>
      </w:r>
    </w:p>
    <w:p w14:paraId="4FE6D5AC" w14:textId="77777777" w:rsidR="005A6D88" w:rsidRDefault="005A6D88" w:rsidP="005A6D88">
      <w:pPr>
        <w:spacing w:after="120" w:line="360" w:lineRule="auto"/>
        <w:rPr>
          <w:rFonts w:ascii="Times New Roman" w:hAnsi="Times New Roman" w:cs="Times New Roman"/>
          <w:b/>
          <w:bCs/>
          <w:color w:val="3D464D"/>
          <w:sz w:val="24"/>
          <w:szCs w:val="24"/>
        </w:rPr>
      </w:pPr>
      <w:r w:rsidRPr="000B22E6">
        <w:rPr>
          <w:rFonts w:ascii="Times New Roman" w:hAnsi="Times New Roman" w:cs="Times New Roman"/>
          <w:b/>
          <w:bCs/>
          <w:color w:val="3D464D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3D464D"/>
          <w:sz w:val="24"/>
          <w:szCs w:val="24"/>
        </w:rPr>
        <w:t>‘</w:t>
      </w:r>
      <w:r w:rsidRPr="000B22E6">
        <w:rPr>
          <w:rFonts w:ascii="Times New Roman" w:hAnsi="Times New Roman" w:cs="Times New Roman"/>
          <w:b/>
          <w:bCs/>
          <w:color w:val="3D464D"/>
          <w:sz w:val="24"/>
          <w:szCs w:val="24"/>
        </w:rPr>
        <w:t>mothership</w:t>
      </w:r>
      <w:r>
        <w:rPr>
          <w:rFonts w:ascii="Times New Roman" w:hAnsi="Times New Roman" w:cs="Times New Roman"/>
          <w:b/>
          <w:bCs/>
          <w:color w:val="3D464D"/>
          <w:sz w:val="24"/>
          <w:szCs w:val="24"/>
        </w:rPr>
        <w:t>’</w:t>
      </w:r>
    </w:p>
    <w:p w14:paraId="65A008D0" w14:textId="252C5845" w:rsidR="005A6D88" w:rsidRDefault="005A6D88" w:rsidP="005A6D88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7CC0">
        <w:rPr>
          <w:rFonts w:ascii="Times New Roman" w:hAnsi="Times New Roman" w:cs="Times New Roman"/>
          <w:color w:val="3D464D"/>
          <w:sz w:val="24"/>
          <w:szCs w:val="24"/>
        </w:rPr>
        <w:t>As</w:t>
      </w:r>
      <w:r w:rsidR="000E4BCB" w:rsidRPr="00037CC0">
        <w:rPr>
          <w:rFonts w:ascii="Times New Roman" w:hAnsi="Times New Roman" w:cs="Times New Roman"/>
          <w:color w:val="3D464D"/>
          <w:sz w:val="24"/>
          <w:szCs w:val="24"/>
        </w:rPr>
        <w:t xml:space="preserve"> ‘Y2K’ came and went</w:t>
      </w:r>
      <w:r w:rsidRPr="00037CC0">
        <w:rPr>
          <w:rFonts w:ascii="Times New Roman" w:hAnsi="Times New Roman" w:cs="Times New Roman"/>
          <w:color w:val="3D464D"/>
          <w:sz w:val="24"/>
          <w:szCs w:val="24"/>
        </w:rPr>
        <w:t>,</w:t>
      </w:r>
      <w:r>
        <w:rPr>
          <w:rFonts w:ascii="Times New Roman" w:hAnsi="Times New Roman" w:cs="Times New Roman"/>
          <w:color w:val="3D464D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brand </w:t>
      </w:r>
      <w:r w:rsidRPr="00FD47DA">
        <w:rPr>
          <w:rFonts w:ascii="Times New Roman" w:hAnsi="Times New Roman"/>
          <w:color w:val="000000"/>
          <w:sz w:val="24"/>
          <w:szCs w:val="24"/>
        </w:rPr>
        <w:t>announced</w:t>
      </w:r>
      <w:r>
        <w:rPr>
          <w:rFonts w:ascii="Times New Roman" w:hAnsi="Times New Roman"/>
          <w:color w:val="000000"/>
          <w:sz w:val="24"/>
          <w:szCs w:val="24"/>
        </w:rPr>
        <w:t xml:space="preserve"> the</w:t>
      </w:r>
      <w:r w:rsidRPr="00FD47DA">
        <w:rPr>
          <w:rFonts w:ascii="Times New Roman" w:hAnsi="Times New Roman"/>
          <w:color w:val="000000"/>
          <w:sz w:val="24"/>
          <w:szCs w:val="24"/>
        </w:rPr>
        <w:t xml:space="preserve"> General Motors' sale of its 40 per cent stake in I-GM to Isuzu Motors L</w:t>
      </w:r>
      <w:r w:rsidR="002D15FF">
        <w:rPr>
          <w:rFonts w:ascii="Times New Roman" w:hAnsi="Times New Roman"/>
          <w:color w:val="000000"/>
          <w:sz w:val="24"/>
          <w:szCs w:val="24"/>
        </w:rPr>
        <w:t>imited</w:t>
      </w:r>
      <w:r w:rsidRPr="00FD47DA">
        <w:rPr>
          <w:rFonts w:ascii="Times New Roman" w:hAnsi="Times New Roman"/>
          <w:color w:val="000000"/>
          <w:sz w:val="24"/>
          <w:szCs w:val="24"/>
        </w:rPr>
        <w:t xml:space="preserve"> (Japan)</w:t>
      </w:r>
      <w:r w:rsidR="002D15FF">
        <w:rPr>
          <w:rFonts w:ascii="Times New Roman" w:hAnsi="Times New Roman"/>
          <w:color w:val="000000"/>
          <w:sz w:val="24"/>
          <w:szCs w:val="24"/>
        </w:rPr>
        <w:t>,</w:t>
      </w:r>
      <w:r w:rsidRPr="00FD47DA">
        <w:rPr>
          <w:rFonts w:ascii="Times New Roman" w:hAnsi="Times New Roman"/>
          <w:color w:val="000000"/>
          <w:sz w:val="24"/>
          <w:szCs w:val="24"/>
        </w:rPr>
        <w:t xml:space="preserve"> mark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Pr="00FD47DA">
        <w:rPr>
          <w:rFonts w:ascii="Times New Roman" w:hAnsi="Times New Roman"/>
          <w:color w:val="000000"/>
          <w:sz w:val="24"/>
          <w:szCs w:val="24"/>
        </w:rPr>
        <w:t xml:space="preserve"> an important new milestone</w:t>
      </w:r>
      <w:r>
        <w:rPr>
          <w:rFonts w:ascii="Times New Roman" w:hAnsi="Times New Roman"/>
          <w:color w:val="000000"/>
          <w:sz w:val="24"/>
          <w:szCs w:val="24"/>
        </w:rPr>
        <w:t xml:space="preserve"> in 2005</w:t>
      </w:r>
      <w:r w:rsidR="002D15FF">
        <w:rPr>
          <w:rFonts w:ascii="Times New Roman" w:hAnsi="Times New Roman"/>
          <w:color w:val="000000"/>
          <w:sz w:val="24"/>
          <w:szCs w:val="24"/>
        </w:rPr>
        <w:t>—</w:t>
      </w:r>
      <w:r w:rsidRPr="00FD47DA">
        <w:rPr>
          <w:rFonts w:ascii="Times New Roman" w:hAnsi="Times New Roman"/>
          <w:color w:val="000000"/>
          <w:sz w:val="24"/>
          <w:szCs w:val="24"/>
        </w:rPr>
        <w:t xml:space="preserve">the Australian subsidiary was </w:t>
      </w:r>
      <w:r>
        <w:rPr>
          <w:rFonts w:ascii="Times New Roman" w:hAnsi="Times New Roman"/>
          <w:color w:val="000000"/>
          <w:sz w:val="24"/>
          <w:szCs w:val="24"/>
        </w:rPr>
        <w:t xml:space="preserve">now to be </w:t>
      </w:r>
      <w:r w:rsidRPr="00FD47DA">
        <w:rPr>
          <w:rFonts w:ascii="Times New Roman" w:hAnsi="Times New Roman"/>
          <w:color w:val="000000"/>
          <w:sz w:val="24"/>
          <w:szCs w:val="24"/>
        </w:rPr>
        <w:t>100 per</w:t>
      </w:r>
      <w:r w:rsidR="002D15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47DA">
        <w:rPr>
          <w:rFonts w:ascii="Times New Roman" w:hAnsi="Times New Roman"/>
          <w:color w:val="000000"/>
          <w:sz w:val="24"/>
          <w:szCs w:val="24"/>
        </w:rPr>
        <w:t xml:space="preserve">cent owned by </w:t>
      </w:r>
      <w:r w:rsidRPr="00FD47DA">
        <w:rPr>
          <w:rFonts w:ascii="Times New Roman" w:hAnsi="Times New Roman"/>
          <w:bCs/>
          <w:color w:val="000000"/>
          <w:sz w:val="24"/>
          <w:szCs w:val="24"/>
        </w:rPr>
        <w:t>Isuzu</w:t>
      </w:r>
      <w:r w:rsidRPr="00FD47D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77F11E4" w14:textId="77777777" w:rsidR="005A6D88" w:rsidRDefault="005A6D88" w:rsidP="005A6D88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F568D3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General Motors (I-GM) President &amp; Managing Director, Mr Masayuki Murata, presided over this transition and acted as an important conduit between the parent company and its highly successful Australian operation. </w:t>
      </w:r>
    </w:p>
    <w:p w14:paraId="70DE3B1B" w14:textId="77777777" w:rsidR="005A6D88" w:rsidRDefault="005A6D88" w:rsidP="005A6D88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Mr Harbison continued, “Just like those that came before him, Murata-san became a fierce advocate of product development for the Australian market. </w:t>
      </w:r>
    </w:p>
    <w:p w14:paraId="5D7796F3" w14:textId="61ED9E9C" w:rsidR="005A6D88" w:rsidRPr="000E4BCB" w:rsidRDefault="005A6D88" w:rsidP="000E4BC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F568D38">
        <w:rPr>
          <w:rFonts w:ascii="Times New Roman" w:hAnsi="Times New Roman"/>
          <w:color w:val="000000" w:themeColor="text1"/>
          <w:sz w:val="24"/>
          <w:szCs w:val="24"/>
        </w:rPr>
        <w:t>“It’s the contribution of people like Murata-san that have seen Australia end up as one of the most respected and envied Isuzu subsidiaries in the world. Moreover, Murata-san’s approach has set the tone for some of our other Japanese Managing Directors, Mike Yoda and Hiroko Yaguchi</w:t>
      </w:r>
      <w:r w:rsidR="002D15F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 to name a few.</w:t>
      </w:r>
      <w:r w:rsidR="002D15FF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53BA22D9" w14:textId="469207B8" w:rsidR="000B22E6" w:rsidRPr="000B22E6" w:rsidRDefault="000B22E6" w:rsidP="00B565F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2E6">
        <w:rPr>
          <w:rFonts w:ascii="Times New Roman" w:hAnsi="Times New Roman" w:cs="Times New Roman"/>
          <w:b/>
          <w:bCs/>
          <w:sz w:val="24"/>
          <w:szCs w:val="24"/>
          <w:lang w:val="en-US"/>
        </w:rPr>
        <w:t>Early adopters</w:t>
      </w:r>
    </w:p>
    <w:p w14:paraId="3364A715" w14:textId="2F0990EB" w:rsidR="005322EB" w:rsidRPr="009C0B27" w:rsidRDefault="005322EB" w:rsidP="005322EB">
      <w:pPr>
        <w:spacing w:after="120" w:line="360" w:lineRule="auto"/>
        <w:rPr>
          <w:rFonts w:ascii="Times New Roman" w:hAnsi="Times New Roman" w:cs="Times New Roman"/>
          <w:color w:val="3D464D"/>
          <w:sz w:val="24"/>
          <w:szCs w:val="24"/>
        </w:rPr>
      </w:pPr>
      <w:r>
        <w:rPr>
          <w:rFonts w:ascii="Times New Roman" w:hAnsi="Times New Roman" w:cs="Times New Roman"/>
          <w:color w:val="3D464D"/>
          <w:sz w:val="24"/>
          <w:szCs w:val="24"/>
        </w:rPr>
        <w:t>“</w:t>
      </w:r>
      <w:r w:rsidRPr="00CE1C07">
        <w:rPr>
          <w:rFonts w:ascii="Times New Roman" w:hAnsi="Times New Roman" w:cs="Times New Roman"/>
          <w:color w:val="3D464D"/>
          <w:sz w:val="24"/>
          <w:szCs w:val="24"/>
        </w:rPr>
        <w:t>Isuzu General Motors Limited (I-GM)</w:t>
      </w:r>
      <w:r w:rsidRPr="005A44E1">
        <w:rPr>
          <w:rFonts w:ascii="Times New Roman" w:hAnsi="Times New Roman" w:cs="Times New Roman"/>
          <w:color w:val="3D464D"/>
          <w:sz w:val="24"/>
          <w:szCs w:val="24"/>
        </w:rPr>
        <w:t xml:space="preserve"> wa</w:t>
      </w:r>
      <w:r w:rsidRPr="009C0B27">
        <w:rPr>
          <w:rFonts w:ascii="Times New Roman" w:hAnsi="Times New Roman" w:cs="Times New Roman"/>
          <w:color w:val="3D464D"/>
          <w:sz w:val="24"/>
          <w:szCs w:val="24"/>
        </w:rPr>
        <w:t>s formed in 1989, and the year also marked the beginning of</w:t>
      </w:r>
      <w:r>
        <w:rPr>
          <w:rFonts w:ascii="Times New Roman" w:hAnsi="Times New Roman" w:cs="Times New Roman"/>
          <w:color w:val="3D464D"/>
          <w:sz w:val="24"/>
          <w:szCs w:val="24"/>
        </w:rPr>
        <w:t xml:space="preserve"> Isuzu’s</w:t>
      </w:r>
      <w:r w:rsidRPr="009C0B27">
        <w:rPr>
          <w:rFonts w:ascii="Times New Roman" w:hAnsi="Times New Roman" w:cs="Times New Roman"/>
          <w:color w:val="3D464D"/>
          <w:sz w:val="24"/>
          <w:szCs w:val="24"/>
        </w:rPr>
        <w:t xml:space="preserve"> truck market leadership in Australia</w:t>
      </w:r>
      <w:r>
        <w:rPr>
          <w:rFonts w:ascii="Times New Roman" w:hAnsi="Times New Roman" w:cs="Times New Roman"/>
          <w:color w:val="3D464D"/>
          <w:sz w:val="24"/>
          <w:szCs w:val="24"/>
        </w:rPr>
        <w:t xml:space="preserve">,” Mr Harbison noted. </w:t>
      </w:r>
    </w:p>
    <w:p w14:paraId="6D4096F2" w14:textId="2D1D887A" w:rsidR="00B77981" w:rsidRDefault="00B77981" w:rsidP="005322EB">
      <w:pPr>
        <w:spacing w:after="120" w:line="360" w:lineRule="auto"/>
        <w:rPr>
          <w:rFonts w:ascii="Times New Roman" w:hAnsi="Times New Roman" w:cs="Times New Roman"/>
          <w:color w:val="3D464D"/>
          <w:sz w:val="24"/>
          <w:szCs w:val="24"/>
        </w:rPr>
      </w:pPr>
      <w:r>
        <w:rPr>
          <w:rFonts w:ascii="Times New Roman" w:hAnsi="Times New Roman" w:cs="Times New Roman"/>
          <w:color w:val="3D464D"/>
          <w:sz w:val="24"/>
          <w:szCs w:val="24"/>
        </w:rPr>
        <w:t>“</w:t>
      </w:r>
      <w:r w:rsidR="005322EB" w:rsidRPr="009C0B27">
        <w:rPr>
          <w:rFonts w:ascii="Times New Roman" w:hAnsi="Times New Roman" w:cs="Times New Roman"/>
          <w:color w:val="3D464D"/>
          <w:sz w:val="24"/>
          <w:szCs w:val="24"/>
        </w:rPr>
        <w:t xml:space="preserve">Many exciting </w:t>
      </w:r>
      <w:r w:rsidR="005322EB">
        <w:rPr>
          <w:rFonts w:ascii="Times New Roman" w:hAnsi="Times New Roman" w:cs="Times New Roman"/>
          <w:color w:val="3D464D"/>
          <w:sz w:val="24"/>
          <w:szCs w:val="24"/>
        </w:rPr>
        <w:t>developments</w:t>
      </w:r>
      <w:r w:rsidR="005322EB" w:rsidRPr="009C0B27">
        <w:rPr>
          <w:rFonts w:ascii="Times New Roman" w:hAnsi="Times New Roman" w:cs="Times New Roman"/>
          <w:color w:val="3D464D"/>
          <w:sz w:val="24"/>
          <w:szCs w:val="24"/>
        </w:rPr>
        <w:t xml:space="preserve"> followed</w:t>
      </w:r>
      <w:r w:rsidR="006428AB">
        <w:rPr>
          <w:rFonts w:ascii="Times New Roman" w:hAnsi="Times New Roman" w:cs="Times New Roman"/>
          <w:color w:val="3D464D"/>
          <w:sz w:val="24"/>
          <w:szCs w:val="24"/>
        </w:rPr>
        <w:t xml:space="preserve"> this period and </w:t>
      </w:r>
      <w:r>
        <w:rPr>
          <w:rFonts w:ascii="Times New Roman" w:hAnsi="Times New Roman" w:cs="Times New Roman"/>
          <w:color w:val="3D464D"/>
          <w:sz w:val="24"/>
          <w:szCs w:val="24"/>
        </w:rPr>
        <w:t xml:space="preserve">well </w:t>
      </w:r>
      <w:r w:rsidR="006428AB">
        <w:rPr>
          <w:rFonts w:ascii="Times New Roman" w:hAnsi="Times New Roman" w:cs="Times New Roman"/>
          <w:color w:val="3D464D"/>
          <w:sz w:val="24"/>
          <w:szCs w:val="24"/>
        </w:rPr>
        <w:t xml:space="preserve">into the </w:t>
      </w:r>
      <w:r w:rsidR="6B5D6730" w:rsidRPr="42835F23">
        <w:rPr>
          <w:rFonts w:ascii="Times New Roman" w:hAnsi="Times New Roman" w:cs="Times New Roman"/>
          <w:color w:val="3D464D"/>
          <w:sz w:val="24"/>
          <w:szCs w:val="24"/>
        </w:rPr>
        <w:t>next millennium.</w:t>
      </w:r>
      <w:r w:rsidR="006428AB">
        <w:rPr>
          <w:rFonts w:ascii="Times New Roman" w:hAnsi="Times New Roman" w:cs="Times New Roman"/>
          <w:color w:val="3D464D"/>
          <w:sz w:val="24"/>
          <w:szCs w:val="24"/>
        </w:rPr>
        <w:t xml:space="preserve"> Playing </w:t>
      </w:r>
      <w:r>
        <w:rPr>
          <w:rFonts w:ascii="Times New Roman" w:hAnsi="Times New Roman" w:cs="Times New Roman"/>
          <w:color w:val="3D464D"/>
          <w:sz w:val="24"/>
          <w:szCs w:val="24"/>
        </w:rPr>
        <w:t>a critical</w:t>
      </w:r>
      <w:r w:rsidR="006428AB">
        <w:rPr>
          <w:rFonts w:ascii="Times New Roman" w:hAnsi="Times New Roman" w:cs="Times New Roman"/>
          <w:color w:val="3D464D"/>
          <w:sz w:val="24"/>
          <w:szCs w:val="24"/>
        </w:rPr>
        <w:t xml:space="preserve"> role</w:t>
      </w:r>
      <w:r>
        <w:rPr>
          <w:rFonts w:ascii="Times New Roman" w:hAnsi="Times New Roman" w:cs="Times New Roman"/>
          <w:color w:val="3D464D"/>
          <w:sz w:val="24"/>
          <w:szCs w:val="24"/>
        </w:rPr>
        <w:t xml:space="preserve"> </w:t>
      </w:r>
      <w:r w:rsidR="6B5D6730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throughout this period were Isuzu giants like former Director and Chief Operating Officer, Phil Taylor. </w:t>
      </w:r>
    </w:p>
    <w:p w14:paraId="0349431B" w14:textId="34401BF5" w:rsidR="007124E7" w:rsidRPr="00664D8F" w:rsidRDefault="6B5D6730" w:rsidP="42835F23">
      <w:pPr>
        <w:spacing w:after="120" w:line="360" w:lineRule="auto"/>
        <w:rPr>
          <w:rFonts w:ascii="Times New Roman" w:hAnsi="Times New Roman" w:cs="Times New Roman"/>
          <w:color w:val="3D464D"/>
          <w:sz w:val="24"/>
          <w:szCs w:val="24"/>
        </w:rPr>
      </w:pPr>
      <w:r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“Phil’s legacy at IAL is as storied as it is lasting.  </w:t>
      </w:r>
    </w:p>
    <w:p w14:paraId="451C39D8" w14:textId="2BA2B284" w:rsidR="000B22E6" w:rsidRDefault="006F7689" w:rsidP="005322EB">
      <w:pPr>
        <w:spacing w:after="120" w:line="360" w:lineRule="auto"/>
        <w:rPr>
          <w:rFonts w:ascii="Times New Roman" w:hAnsi="Times New Roman" w:cs="Times New Roman"/>
          <w:color w:val="3D464D"/>
          <w:sz w:val="24"/>
          <w:szCs w:val="24"/>
        </w:rPr>
      </w:pPr>
      <w:r>
        <w:rPr>
          <w:rFonts w:ascii="Times New Roman" w:hAnsi="Times New Roman" w:cs="Times New Roman"/>
          <w:color w:val="3D464D"/>
          <w:sz w:val="24"/>
          <w:szCs w:val="24"/>
        </w:rPr>
        <w:t>“</w:t>
      </w:r>
      <w:r w:rsidR="001D5C1D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Coming from a truck sales background, </w:t>
      </w:r>
      <w:r w:rsidR="00D4718C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Phil brought </w:t>
      </w:r>
      <w:r w:rsidR="00873B87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some </w:t>
      </w:r>
      <w:r w:rsidR="00D4718C" w:rsidRPr="42835F23">
        <w:rPr>
          <w:rFonts w:ascii="Times New Roman" w:hAnsi="Times New Roman" w:cs="Times New Roman"/>
          <w:color w:val="3D464D"/>
          <w:sz w:val="24"/>
          <w:szCs w:val="24"/>
        </w:rPr>
        <w:t>street smarts</w:t>
      </w:r>
      <w:r w:rsidR="00873B87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 to the leadership at IAL and can be credited with</w:t>
      </w:r>
      <w:r w:rsidR="00556801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 modernising the</w:t>
      </w:r>
      <w:r w:rsidR="003B5903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 Isuzu dealer footprint</w:t>
      </w:r>
      <w:r w:rsidR="00556801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 from a sales perspective</w:t>
      </w:r>
      <w:r w:rsidR="000B22E6" w:rsidRPr="42835F23">
        <w:rPr>
          <w:rFonts w:ascii="Times New Roman" w:hAnsi="Times New Roman" w:cs="Times New Roman"/>
          <w:color w:val="3D464D"/>
          <w:sz w:val="24"/>
          <w:szCs w:val="24"/>
        </w:rPr>
        <w:t>.</w:t>
      </w:r>
    </w:p>
    <w:p w14:paraId="482A7FD0" w14:textId="610986A3" w:rsidR="00207490" w:rsidRDefault="00556801" w:rsidP="005322EB">
      <w:pPr>
        <w:spacing w:after="120" w:line="360" w:lineRule="auto"/>
        <w:rPr>
          <w:rFonts w:ascii="Times New Roman" w:hAnsi="Times New Roman" w:cs="Times New Roman"/>
          <w:color w:val="3D464D"/>
          <w:sz w:val="24"/>
          <w:szCs w:val="24"/>
        </w:rPr>
      </w:pPr>
      <w:r w:rsidRPr="42835F23">
        <w:rPr>
          <w:rFonts w:ascii="Times New Roman" w:hAnsi="Times New Roman" w:cs="Times New Roman"/>
          <w:color w:val="3D464D"/>
          <w:sz w:val="24"/>
          <w:szCs w:val="24"/>
        </w:rPr>
        <w:t>“Phil was a people person</w:t>
      </w:r>
      <w:r w:rsidR="00664D8F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 at heart and recognised talent when he saw it. IAL’s internal processes and practices definitely took a hug</w:t>
      </w:r>
      <w:r w:rsidR="00207490" w:rsidRPr="42835F23">
        <w:rPr>
          <w:rFonts w:ascii="Times New Roman" w:hAnsi="Times New Roman" w:cs="Times New Roman"/>
          <w:color w:val="3D464D"/>
          <w:sz w:val="24"/>
          <w:szCs w:val="24"/>
        </w:rPr>
        <w:t>e</w:t>
      </w:r>
      <w:r w:rsidR="00664D8F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 leap forward under Phil’s watch</w:t>
      </w:r>
      <w:r w:rsidR="002D15FF">
        <w:rPr>
          <w:rFonts w:ascii="Times New Roman" w:hAnsi="Times New Roman" w:cs="Times New Roman"/>
          <w:color w:val="3D464D"/>
          <w:sz w:val="24"/>
          <w:szCs w:val="24"/>
        </w:rPr>
        <w:t>,</w:t>
      </w:r>
      <w:r w:rsidR="00664D8F" w:rsidRPr="42835F23">
        <w:rPr>
          <w:rFonts w:ascii="Times New Roman" w:hAnsi="Times New Roman" w:cs="Times New Roman"/>
          <w:color w:val="3D464D"/>
          <w:sz w:val="24"/>
          <w:szCs w:val="24"/>
        </w:rPr>
        <w:t xml:space="preserve"> too,” Mr Harbison added.</w:t>
      </w:r>
    </w:p>
    <w:p w14:paraId="471EB89D" w14:textId="2E9D440B" w:rsidR="00556801" w:rsidRDefault="00207490" w:rsidP="005322EB">
      <w:pPr>
        <w:spacing w:after="120" w:line="360" w:lineRule="auto"/>
        <w:rPr>
          <w:rFonts w:ascii="Times New Roman" w:hAnsi="Times New Roman" w:cs="Times New Roman"/>
          <w:color w:val="3D464D"/>
          <w:sz w:val="24"/>
          <w:szCs w:val="24"/>
        </w:rPr>
      </w:pPr>
      <w:r>
        <w:rPr>
          <w:rFonts w:ascii="Times New Roman" w:hAnsi="Times New Roman" w:cs="Times New Roman"/>
          <w:color w:val="3D464D"/>
          <w:sz w:val="24"/>
          <w:szCs w:val="24"/>
        </w:rPr>
        <w:t xml:space="preserve">“Phil will be remembered for his </w:t>
      </w:r>
      <w:r w:rsidR="002D15FF">
        <w:rPr>
          <w:rFonts w:ascii="Times New Roman" w:hAnsi="Times New Roman" w:cs="Times New Roman"/>
          <w:color w:val="3D464D"/>
          <w:sz w:val="24"/>
          <w:szCs w:val="24"/>
        </w:rPr>
        <w:t>‘</w:t>
      </w:r>
      <w:r>
        <w:rPr>
          <w:rFonts w:ascii="Times New Roman" w:hAnsi="Times New Roman" w:cs="Times New Roman"/>
          <w:color w:val="3D464D"/>
          <w:sz w:val="24"/>
          <w:szCs w:val="24"/>
        </w:rPr>
        <w:t>take no prisoners</w:t>
      </w:r>
      <w:r w:rsidR="002D15FF">
        <w:rPr>
          <w:rFonts w:ascii="Times New Roman" w:hAnsi="Times New Roman" w:cs="Times New Roman"/>
          <w:color w:val="3D464D"/>
          <w:sz w:val="24"/>
          <w:szCs w:val="24"/>
        </w:rPr>
        <w:t>’</w:t>
      </w:r>
      <w:r>
        <w:rPr>
          <w:rFonts w:ascii="Times New Roman" w:hAnsi="Times New Roman" w:cs="Times New Roman"/>
          <w:color w:val="3D464D"/>
          <w:sz w:val="24"/>
          <w:szCs w:val="24"/>
        </w:rPr>
        <w:t xml:space="preserve"> approach to business</w:t>
      </w:r>
      <w:r w:rsidR="005A6D88">
        <w:rPr>
          <w:rFonts w:ascii="Times New Roman" w:hAnsi="Times New Roman" w:cs="Times New Roman"/>
          <w:color w:val="3D464D"/>
          <w:sz w:val="24"/>
          <w:szCs w:val="24"/>
        </w:rPr>
        <w:t xml:space="preserve"> and an internal drive for perfection that permeates </w:t>
      </w:r>
      <w:r w:rsidR="002D15FF">
        <w:rPr>
          <w:rFonts w:ascii="Times New Roman" w:hAnsi="Times New Roman" w:cs="Times New Roman"/>
          <w:color w:val="3D464D"/>
          <w:sz w:val="24"/>
          <w:szCs w:val="24"/>
        </w:rPr>
        <w:t xml:space="preserve">through to </w:t>
      </w:r>
      <w:r w:rsidR="005A6D88">
        <w:rPr>
          <w:rFonts w:ascii="Times New Roman" w:hAnsi="Times New Roman" w:cs="Times New Roman"/>
          <w:color w:val="3D464D"/>
          <w:sz w:val="24"/>
          <w:szCs w:val="24"/>
        </w:rPr>
        <w:t>today.”</w:t>
      </w:r>
      <w:r w:rsidR="00664D8F">
        <w:rPr>
          <w:rFonts w:ascii="Times New Roman" w:hAnsi="Times New Roman" w:cs="Times New Roman"/>
          <w:color w:val="3D464D"/>
          <w:sz w:val="24"/>
          <w:szCs w:val="24"/>
        </w:rPr>
        <w:t xml:space="preserve"> </w:t>
      </w:r>
    </w:p>
    <w:p w14:paraId="605F3971" w14:textId="64533BA2" w:rsidR="0050252F" w:rsidRPr="0050252F" w:rsidRDefault="0050252F" w:rsidP="000B22E6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252F">
        <w:rPr>
          <w:rFonts w:ascii="Times New Roman" w:hAnsi="Times New Roman"/>
          <w:b/>
          <w:bCs/>
          <w:color w:val="000000"/>
          <w:sz w:val="24"/>
          <w:szCs w:val="24"/>
        </w:rPr>
        <w:t>Generation next</w:t>
      </w:r>
    </w:p>
    <w:p w14:paraId="519561C1" w14:textId="319836C7" w:rsidR="000B22E6" w:rsidRDefault="0050252F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 </w:t>
      </w:r>
      <w:r w:rsidR="00C0460C">
        <w:rPr>
          <w:rFonts w:ascii="Times New Roman" w:hAnsi="Times New Roman"/>
          <w:color w:val="000000"/>
          <w:sz w:val="24"/>
          <w:szCs w:val="24"/>
        </w:rPr>
        <w:t>IAL</w:t>
      </w:r>
      <w:r>
        <w:rPr>
          <w:rFonts w:ascii="Times New Roman" w:hAnsi="Times New Roman"/>
          <w:color w:val="000000"/>
          <w:sz w:val="24"/>
          <w:szCs w:val="24"/>
        </w:rPr>
        <w:t xml:space="preserve"> looks towards the next 50 years of business</w:t>
      </w:r>
      <w:r w:rsidR="00BB4D69">
        <w:rPr>
          <w:rFonts w:ascii="Times New Roman" w:hAnsi="Times New Roman"/>
          <w:color w:val="000000"/>
          <w:sz w:val="24"/>
          <w:szCs w:val="24"/>
        </w:rPr>
        <w:t xml:space="preserve">, a new breed of leadership has been warmly welcomed, with the business expanding its sales, innovation and strategy platforms. </w:t>
      </w:r>
    </w:p>
    <w:p w14:paraId="270E2E81" w14:textId="4AD956C7" w:rsidR="00460D32" w:rsidRDefault="00BB4D69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F568D38">
        <w:rPr>
          <w:rFonts w:ascii="Times New Roman" w:hAnsi="Times New Roman"/>
          <w:color w:val="000000" w:themeColor="text1"/>
          <w:sz w:val="24"/>
          <w:szCs w:val="24"/>
        </w:rPr>
        <w:t>“We’re extremely proud of our past, the achievements, the industry firsts an</w:t>
      </w:r>
      <w:r w:rsidR="00460D32" w:rsidRPr="0F568D38">
        <w:rPr>
          <w:rFonts w:ascii="Times New Roman" w:hAnsi="Times New Roman"/>
          <w:color w:val="000000" w:themeColor="text1"/>
          <w:sz w:val="24"/>
          <w:szCs w:val="24"/>
        </w:rPr>
        <w:t>d our mantle as a trusted road transport solutions provider for Australian businesses</w:t>
      </w:r>
      <w:r w:rsidR="4C9B53BC" w:rsidRPr="0F568D38">
        <w:rPr>
          <w:rFonts w:ascii="Times New Roman" w:hAnsi="Times New Roman"/>
          <w:color w:val="000000" w:themeColor="text1"/>
          <w:sz w:val="24"/>
          <w:szCs w:val="24"/>
        </w:rPr>
        <w:t>,” Mr Harbison said</w:t>
      </w:r>
      <w:r w:rsidRPr="0F568D3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0BE138" w14:textId="5098E62C" w:rsidR="00460D32" w:rsidRDefault="00460D32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“Similarly, </w:t>
      </w:r>
      <w:r w:rsidR="0C2547C5" w:rsidRPr="0F568D38">
        <w:rPr>
          <w:rFonts w:ascii="Times New Roman" w:hAnsi="Times New Roman"/>
          <w:color w:val="000000" w:themeColor="text1"/>
          <w:sz w:val="24"/>
          <w:szCs w:val="24"/>
        </w:rPr>
        <w:t>we</w:t>
      </w:r>
      <w:r w:rsidR="0C3C9E04" w:rsidRPr="0F568D38">
        <w:rPr>
          <w:rFonts w:ascii="Times New Roman" w:hAnsi="Times New Roman"/>
          <w:color w:val="000000" w:themeColor="text1"/>
          <w:sz w:val="24"/>
          <w:szCs w:val="24"/>
        </w:rPr>
        <w:t>’re</w:t>
      </w:r>
      <w:r w:rsidR="0C2547C5"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acutely aware of what awaits us as an industry leader. Change is well and truly upon us, and we’re continually working to assemble the best and brightest in the </w:t>
      </w:r>
      <w:r w:rsidRPr="0F568D38">
        <w:rPr>
          <w:rFonts w:ascii="Times New Roman" w:hAnsi="Times New Roman"/>
          <w:color w:val="000000" w:themeColor="text1"/>
          <w:sz w:val="24"/>
          <w:szCs w:val="24"/>
        </w:rPr>
        <w:lastRenderedPageBreak/>
        <w:t>business.</w:t>
      </w:r>
    </w:p>
    <w:p w14:paraId="0FFDA733" w14:textId="5DCCBBF8" w:rsidR="00BB4D69" w:rsidRDefault="00460D32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“We’ve bolstered our capabilities in a number of areas, </w:t>
      </w:r>
      <w:r w:rsidR="268B42CF" w:rsidRPr="0F568D38">
        <w:rPr>
          <w:rFonts w:ascii="Times New Roman" w:hAnsi="Times New Roman"/>
          <w:color w:val="000000" w:themeColor="text1"/>
          <w:sz w:val="24"/>
          <w:szCs w:val="24"/>
        </w:rPr>
        <w:t>principally</w:t>
      </w:r>
      <w:r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 under the overarching banners of ‘Strategy and </w:t>
      </w:r>
      <w:r w:rsidR="0C2547C5" w:rsidRPr="0F568D38">
        <w:rPr>
          <w:rFonts w:ascii="Times New Roman" w:hAnsi="Times New Roman"/>
          <w:color w:val="000000" w:themeColor="text1"/>
          <w:sz w:val="24"/>
          <w:szCs w:val="24"/>
        </w:rPr>
        <w:t>Innovation</w:t>
      </w:r>
      <w:r w:rsidR="662F2CBD" w:rsidRPr="0F568D38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0B4552">
        <w:rPr>
          <w:rFonts w:ascii="Times New Roman" w:hAnsi="Times New Roman"/>
          <w:color w:val="000000" w:themeColor="text1"/>
          <w:sz w:val="24"/>
          <w:szCs w:val="24"/>
        </w:rPr>
        <w:t>,” Mr Harbison concluded.</w:t>
      </w:r>
      <w:r w:rsidRPr="0F568D3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3796ED29" w14:textId="1EA8094C" w:rsidR="00675339" w:rsidRDefault="5D8ADF09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F568D38">
        <w:rPr>
          <w:rFonts w:ascii="Times New Roman" w:hAnsi="Times New Roman"/>
          <w:b/>
          <w:bCs/>
          <w:color w:val="000000" w:themeColor="text1"/>
          <w:sz w:val="24"/>
          <w:szCs w:val="24"/>
        </w:rPr>
        <w:t>ends</w:t>
      </w:r>
      <w:r w:rsidR="007468CB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</w:p>
    <w:p w14:paraId="68D9FC1D" w14:textId="77777777" w:rsidR="007468CB" w:rsidRPr="005A2EA8" w:rsidRDefault="007468CB" w:rsidP="007468C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Pr="005A2EA8">
        <w:rPr>
          <w:rStyle w:val="normaltextrun"/>
          <w:rFonts w:ascii="Times New Roman" w:hAnsi="Times New Roman" w:cs="Times New Roman"/>
          <w:sz w:val="24"/>
          <w:szCs w:val="24"/>
        </w:rPr>
        <w:t>        </w:t>
      </w: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  </w:t>
      </w:r>
      <w:r w:rsidRPr="005A2EA8">
        <w:rPr>
          <w:rStyle w:val="eop"/>
          <w:sz w:val="24"/>
          <w:szCs w:val="24"/>
        </w:rPr>
        <w:t> </w:t>
      </w:r>
    </w:p>
    <w:p w14:paraId="0DA9E3FE" w14:textId="77777777" w:rsidR="007468CB" w:rsidRPr="005A2EA8" w:rsidRDefault="007468CB" w:rsidP="007468CB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  </w:t>
      </w:r>
      <w:r w:rsidRPr="005A2EA8">
        <w:rPr>
          <w:rStyle w:val="normaltextrun"/>
        </w:rPr>
        <w:t>Arkajon Communications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499C39A0" w14:textId="77777777" w:rsidR="007468CB" w:rsidRPr="005A2EA8" w:rsidRDefault="007468CB" w:rsidP="007468CB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Isuzu Australia Limited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 </w:t>
      </w:r>
      <w:r w:rsidRPr="005A2EA8">
        <w:rPr>
          <w:rStyle w:val="normaltextrun"/>
        </w:rPr>
        <w:t>Phone: 03 9867 5611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095B8B5E" w14:textId="77777777" w:rsidR="007468CB" w:rsidRPr="009749C5" w:rsidRDefault="007468CB" w:rsidP="007468CB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5A2EA8"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    </w:t>
      </w:r>
      <w:r w:rsidRPr="005A2EA8">
        <w:rPr>
          <w:rStyle w:val="normaltextrun"/>
        </w:rPr>
        <w:t xml:space="preserve">Email: </w:t>
      </w:r>
      <w:hyperlink r:id="rId8" w:history="1">
        <w:r w:rsidRPr="005A2EA8">
          <w:rPr>
            <w:rStyle w:val="Hyperlink"/>
          </w:rPr>
          <w:t>isuzu@arkajon.com.au</w:t>
        </w:r>
      </w:hyperlink>
    </w:p>
    <w:p w14:paraId="03889AEE" w14:textId="77777777" w:rsidR="00AE11DB" w:rsidRDefault="00AE11DB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94D6CAF" w14:textId="77777777" w:rsidR="00675339" w:rsidRDefault="00675339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D86E6EF" w14:textId="77777777" w:rsidR="00BB4D69" w:rsidRPr="00BB4D69" w:rsidRDefault="00BB4D69" w:rsidP="00BB4D69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76AABF8" w14:textId="6753A1E6" w:rsidR="005322EB" w:rsidRPr="009C0B27" w:rsidRDefault="005322EB" w:rsidP="005322EB">
      <w:pPr>
        <w:spacing w:after="120" w:line="360" w:lineRule="auto"/>
        <w:rPr>
          <w:rFonts w:ascii="Times New Roman" w:hAnsi="Times New Roman" w:cs="Times New Roman"/>
          <w:color w:val="3D464D"/>
          <w:sz w:val="24"/>
          <w:szCs w:val="24"/>
        </w:rPr>
      </w:pPr>
    </w:p>
    <w:p w14:paraId="6360F572" w14:textId="77777777" w:rsidR="005322EB" w:rsidRDefault="005322EB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053E2F" w14:textId="77777777" w:rsidR="00B565FE" w:rsidRPr="00B565FE" w:rsidRDefault="00B565FE" w:rsidP="00B565FE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65FE" w:rsidRPr="00B56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95"/>
    <w:rsid w:val="00037CC0"/>
    <w:rsid w:val="000B22E6"/>
    <w:rsid w:val="000B4552"/>
    <w:rsid w:val="000E4577"/>
    <w:rsid w:val="000E4BCB"/>
    <w:rsid w:val="001D5C1D"/>
    <w:rsid w:val="0020113E"/>
    <w:rsid w:val="00207490"/>
    <w:rsid w:val="002125B3"/>
    <w:rsid w:val="002D15FF"/>
    <w:rsid w:val="002F0A32"/>
    <w:rsid w:val="003B5903"/>
    <w:rsid w:val="00453001"/>
    <w:rsid w:val="00460D32"/>
    <w:rsid w:val="0050252F"/>
    <w:rsid w:val="005322EB"/>
    <w:rsid w:val="00556801"/>
    <w:rsid w:val="0058084C"/>
    <w:rsid w:val="005A6D88"/>
    <w:rsid w:val="006428AB"/>
    <w:rsid w:val="006536AD"/>
    <w:rsid w:val="00664D8F"/>
    <w:rsid w:val="00675339"/>
    <w:rsid w:val="006F27B0"/>
    <w:rsid w:val="006F3895"/>
    <w:rsid w:val="006F7689"/>
    <w:rsid w:val="007124E7"/>
    <w:rsid w:val="007468CB"/>
    <w:rsid w:val="007F1D7C"/>
    <w:rsid w:val="00822069"/>
    <w:rsid w:val="0083352A"/>
    <w:rsid w:val="00873B87"/>
    <w:rsid w:val="00915271"/>
    <w:rsid w:val="00963A97"/>
    <w:rsid w:val="00A02BB2"/>
    <w:rsid w:val="00A42F3C"/>
    <w:rsid w:val="00A904BA"/>
    <w:rsid w:val="00AE11DB"/>
    <w:rsid w:val="00B45D2D"/>
    <w:rsid w:val="00B565FE"/>
    <w:rsid w:val="00B70E33"/>
    <w:rsid w:val="00B77981"/>
    <w:rsid w:val="00BB4D69"/>
    <w:rsid w:val="00BD58C2"/>
    <w:rsid w:val="00C0460C"/>
    <w:rsid w:val="00C07B81"/>
    <w:rsid w:val="00CC0CC5"/>
    <w:rsid w:val="00CC33CD"/>
    <w:rsid w:val="00D4718C"/>
    <w:rsid w:val="00E57370"/>
    <w:rsid w:val="00E82AAC"/>
    <w:rsid w:val="00EA773B"/>
    <w:rsid w:val="00F04F6D"/>
    <w:rsid w:val="00F2104F"/>
    <w:rsid w:val="00F364A9"/>
    <w:rsid w:val="00FB7B6B"/>
    <w:rsid w:val="00FC68F8"/>
    <w:rsid w:val="0104A4C5"/>
    <w:rsid w:val="06AAC2F8"/>
    <w:rsid w:val="083D1BCD"/>
    <w:rsid w:val="0C2547C5"/>
    <w:rsid w:val="0C3C9E04"/>
    <w:rsid w:val="0EC744A7"/>
    <w:rsid w:val="0F568D38"/>
    <w:rsid w:val="268B42CF"/>
    <w:rsid w:val="291A51DE"/>
    <w:rsid w:val="29FBA2CB"/>
    <w:rsid w:val="351DCE3F"/>
    <w:rsid w:val="3B4ADEEF"/>
    <w:rsid w:val="3D6F0E83"/>
    <w:rsid w:val="42835F23"/>
    <w:rsid w:val="48F42E7B"/>
    <w:rsid w:val="4C9B53BC"/>
    <w:rsid w:val="52CA156E"/>
    <w:rsid w:val="5670DFEB"/>
    <w:rsid w:val="5D8ADF09"/>
    <w:rsid w:val="662F2CBD"/>
    <w:rsid w:val="6AD14BEE"/>
    <w:rsid w:val="6B5D6730"/>
    <w:rsid w:val="6E4CF401"/>
    <w:rsid w:val="74C2EAFE"/>
    <w:rsid w:val="74F01C47"/>
    <w:rsid w:val="76868B84"/>
    <w:rsid w:val="79912EC4"/>
    <w:rsid w:val="7E1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4BA4"/>
  <w15:chartTrackingRefBased/>
  <w15:docId w15:val="{9DF690A0-EB69-4D93-85AC-5B64EE6A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7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73B"/>
    <w:rPr>
      <w:b/>
      <w:bCs/>
      <w:sz w:val="20"/>
      <w:szCs w:val="20"/>
    </w:rPr>
  </w:style>
  <w:style w:type="paragraph" w:customStyle="1" w:styleId="paragraph">
    <w:name w:val="paragraph"/>
    <w:basedOn w:val="Normal"/>
    <w:rsid w:val="0074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468CB"/>
  </w:style>
  <w:style w:type="character" w:customStyle="1" w:styleId="eop">
    <w:name w:val="eop"/>
    <w:basedOn w:val="DefaultParagraphFont"/>
    <w:rsid w:val="007468CB"/>
  </w:style>
  <w:style w:type="character" w:styleId="Hyperlink">
    <w:name w:val="Hyperlink"/>
    <w:basedOn w:val="DefaultParagraphFont"/>
    <w:uiPriority w:val="99"/>
    <w:unhideWhenUsed/>
    <w:rsid w:val="007468C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C0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5AEAC-C1D9-49B9-9E2D-5977BE9771DF}">
  <ds:schemaRefs>
    <ds:schemaRef ds:uri="http://schemas.microsoft.com/office/2006/metadata/properties"/>
    <ds:schemaRef ds:uri="http://schemas.microsoft.com/office/infopath/2007/PartnerControls"/>
    <ds:schemaRef ds:uri="aa5aab97-4595-48cc-a922-c6f67aed5cdf"/>
  </ds:schemaRefs>
</ds:datastoreItem>
</file>

<file path=customXml/itemProps2.xml><?xml version="1.0" encoding="utf-8"?>
<ds:datastoreItem xmlns:ds="http://schemas.openxmlformats.org/officeDocument/2006/customXml" ds:itemID="{6134FE31-8E1C-4FF9-8987-3E982B2555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537865-0EA4-41B9-AF41-C98760CF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E14D7-3BBD-4D85-BBA3-190F6DCE4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Links>
    <vt:vector size="6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mailto:isuzu@arkajon.com.au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Amanda Loh</cp:lastModifiedBy>
  <cp:revision>3</cp:revision>
  <dcterms:created xsi:type="dcterms:W3CDTF">2022-02-22T00:39:00Z</dcterms:created>
  <dcterms:modified xsi:type="dcterms:W3CDTF">2022-02-22T00:40:00Z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